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Pr="006354DE" w:rsidRDefault="006354DE">
      <w:pPr>
        <w:rPr>
          <w:b/>
          <w:sz w:val="32"/>
          <w:szCs w:val="32"/>
        </w:rPr>
      </w:pPr>
      <w:r w:rsidRPr="006354DE">
        <w:rPr>
          <w:b/>
          <w:sz w:val="32"/>
          <w:szCs w:val="32"/>
        </w:rPr>
        <w:t>Dictation Sentences</w:t>
      </w:r>
      <w:r>
        <w:rPr>
          <w:b/>
          <w:sz w:val="32"/>
          <w:szCs w:val="32"/>
        </w:rPr>
        <w:t xml:space="preserve"> – Common Exception Words</w:t>
      </w:r>
    </w:p>
    <w:p w:rsidR="006354DE" w:rsidRDefault="006354DE">
      <w:r>
        <w:rPr>
          <w:sz w:val="24"/>
          <w:szCs w:val="24"/>
        </w:rPr>
        <w:t>These</w:t>
      </w:r>
      <w:r>
        <w:rPr>
          <w:sz w:val="24"/>
          <w:szCs w:val="24"/>
        </w:rPr>
        <w:t xml:space="preserve"> common exception words</w:t>
      </w:r>
      <w:r>
        <w:rPr>
          <w:sz w:val="24"/>
          <w:szCs w:val="24"/>
        </w:rPr>
        <w:t xml:space="preserve"> are words that are trickier </w:t>
      </w:r>
      <w:r>
        <w:rPr>
          <w:sz w:val="24"/>
          <w:szCs w:val="24"/>
        </w:rPr>
        <w:t xml:space="preserve">to spell </w:t>
      </w:r>
      <w:r>
        <w:rPr>
          <w:sz w:val="24"/>
          <w:szCs w:val="24"/>
        </w:rPr>
        <w:t xml:space="preserve">and do not follow the rules when they are spelt. In school we select one word a day, learn it and write it in a sentence. I usually </w:t>
      </w:r>
      <w:r>
        <w:rPr>
          <w:sz w:val="24"/>
          <w:szCs w:val="24"/>
        </w:rPr>
        <w:t>dictate a sentence to them, which includes the word, which they have to write exactly as I say it. However,</w:t>
      </w:r>
      <w:r>
        <w:rPr>
          <w:sz w:val="24"/>
          <w:szCs w:val="24"/>
        </w:rPr>
        <w:t xml:space="preserve"> if they are completing </w:t>
      </w:r>
      <w:r>
        <w:rPr>
          <w:sz w:val="24"/>
          <w:szCs w:val="24"/>
        </w:rPr>
        <w:t>this work independently they can write the word</w:t>
      </w:r>
      <w:bookmarkStart w:id="0" w:name="_GoBack"/>
      <w:bookmarkEnd w:id="0"/>
      <w:r>
        <w:rPr>
          <w:sz w:val="24"/>
          <w:szCs w:val="24"/>
        </w:rPr>
        <w:t xml:space="preserve"> into a sentence themselves.</w:t>
      </w:r>
    </w:p>
    <w:p w:rsidR="006354DE" w:rsidRDefault="006354DE">
      <w:r>
        <w:rPr>
          <w:noProof/>
          <w:lang w:eastAsia="en-GB"/>
        </w:rPr>
        <w:drawing>
          <wp:inline distT="0" distB="0" distL="0" distR="0" wp14:anchorId="1D5B88AE" wp14:editId="5332AAD5">
            <wp:extent cx="4647619" cy="5161905"/>
            <wp:effectExtent l="0" t="0" r="63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7619" cy="5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354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4DE"/>
    <w:rsid w:val="006354DE"/>
    <w:rsid w:val="00727E9F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09FCA9-DCDE-436B-A78A-5202DE4D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2020-03-29T16:55:00Z</dcterms:created>
  <dcterms:modified xsi:type="dcterms:W3CDTF">2020-03-29T16:59:00Z</dcterms:modified>
</cp:coreProperties>
</file>